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993CE1" w14:textId="77777777" w:rsidR="0016466B" w:rsidRDefault="00030BBC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0" w:name="_d08iicevv3ms" w:colFirst="0" w:colLast="0"/>
      <w:bookmarkEnd w:id="0"/>
      <w:r>
        <w:rPr>
          <w:b/>
          <w:bCs/>
          <w:sz w:val="34"/>
          <w:szCs w:val="34"/>
        </w:rPr>
        <w:t>SEN and Accessibility Policy and Procedures</w:t>
      </w:r>
    </w:p>
    <w:p w14:paraId="60C1496B" w14:textId="77777777" w:rsidR="0016466B" w:rsidRDefault="00030BBC">
      <w:pPr>
        <w:spacing w:before="240" w:after="240"/>
        <w:rPr>
          <w:b/>
          <w:bCs/>
        </w:rPr>
      </w:pPr>
      <w:r>
        <w:rPr>
          <w:b/>
          <w:bCs/>
        </w:rPr>
        <w:br/>
      </w:r>
      <w:r>
        <w:t xml:space="preserve"> </w:t>
      </w:r>
      <w:r>
        <w:rPr>
          <w:b/>
          <w:bCs/>
        </w:rPr>
        <w:t>Reviewed: 18th May 2025</w:t>
      </w:r>
      <w:r>
        <w:rPr>
          <w:b/>
          <w:bCs/>
        </w:rPr>
        <w:br/>
      </w:r>
      <w:r>
        <w:t xml:space="preserve"> </w:t>
      </w:r>
      <w:r>
        <w:rPr>
          <w:b/>
          <w:bCs/>
        </w:rPr>
        <w:t>Next Review: 1st May 2027</w:t>
      </w:r>
      <w:r>
        <w:rPr>
          <w:b/>
          <w:bCs/>
        </w:rPr>
        <w:br/>
      </w:r>
      <w:r>
        <w:t xml:space="preserve"> </w:t>
      </w:r>
      <w:r>
        <w:rPr>
          <w:b/>
          <w:bCs/>
        </w:rPr>
        <w:t>Approved by: Laura Manley &amp; Verity Boyle (Directors)</w:t>
      </w:r>
    </w:p>
    <w:p w14:paraId="722A8B39" w14:textId="77777777" w:rsidR="0016466B" w:rsidRDefault="00030BBC">
      <w:r>
        <w:pict w14:anchorId="505BFBF0">
          <v:rect id="_x0000_i1025" style="width:0;height:1.5pt" o:hralign="center" o:hrstd="t" o:hr="t" fillcolor="#a0a0a0" stroked="f"/>
        </w:pict>
      </w:r>
    </w:p>
    <w:p w14:paraId="652C057D" w14:textId="77777777" w:rsidR="0016466B" w:rsidRDefault="00030BBC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" w:name="_3tfwuznf0398" w:colFirst="0" w:colLast="0"/>
      <w:bookmarkEnd w:id="1"/>
      <w:r>
        <w:rPr>
          <w:b/>
          <w:bCs/>
          <w:color w:val="000000"/>
          <w:sz w:val="26"/>
          <w:szCs w:val="26"/>
        </w:rPr>
        <w:t>1. Introduction</w:t>
      </w:r>
    </w:p>
    <w:p w14:paraId="64DB68F2" w14:textId="77777777" w:rsidR="0016466B" w:rsidRDefault="00030BBC">
      <w:pPr>
        <w:spacing w:before="240" w:after="240"/>
      </w:pPr>
      <w:r>
        <w:t xml:space="preserve">Sparks Learning Limited </w:t>
      </w:r>
      <w:r>
        <w:t>is committed to providing an inclusive, accessible, and supportive learning environment for all pupils, including those with Special Educational Needs (SEN) and/or disabilities. This policy outlines our approach to identifying and supporting SEN learners and our responsibilities under the Equality Act 2010 and the Children and Families Act 2014.</w:t>
      </w:r>
    </w:p>
    <w:p w14:paraId="5055F244" w14:textId="77777777" w:rsidR="0016466B" w:rsidRDefault="00030BBC">
      <w:r>
        <w:pict w14:anchorId="54A80F92">
          <v:rect id="_x0000_i1026" style="width:0;height:1.5pt" o:hralign="center" o:hrstd="t" o:hr="t" fillcolor="#a0a0a0" stroked="f"/>
        </w:pict>
      </w:r>
    </w:p>
    <w:p w14:paraId="0C3BF931" w14:textId="77777777" w:rsidR="0016466B" w:rsidRDefault="00030BBC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" w:name="_6zazsnjjhol2" w:colFirst="0" w:colLast="0"/>
      <w:bookmarkEnd w:id="2"/>
      <w:r>
        <w:rPr>
          <w:b/>
          <w:bCs/>
          <w:color w:val="000000"/>
          <w:sz w:val="26"/>
          <w:szCs w:val="26"/>
        </w:rPr>
        <w:t>2. Aims</w:t>
      </w:r>
    </w:p>
    <w:p w14:paraId="73D38226" w14:textId="77777777" w:rsidR="0016466B" w:rsidRDefault="00030BBC">
      <w:pPr>
        <w:numPr>
          <w:ilvl w:val="0"/>
          <w:numId w:val="14"/>
        </w:numPr>
        <w:spacing w:before="240"/>
      </w:pPr>
      <w:r>
        <w:t>To ensure all pupils with SEN or disabilities can access a broad, balanced, and relevant curriculum.</w:t>
      </w:r>
      <w:r>
        <w:br/>
      </w:r>
    </w:p>
    <w:p w14:paraId="1434D23C" w14:textId="77777777" w:rsidR="0016466B" w:rsidRDefault="00030BBC">
      <w:pPr>
        <w:numPr>
          <w:ilvl w:val="0"/>
          <w:numId w:val="14"/>
        </w:numPr>
      </w:pPr>
      <w:r>
        <w:t>To identify and assess needs early and provide appropriate support and intervention.</w:t>
      </w:r>
      <w:r>
        <w:br/>
      </w:r>
    </w:p>
    <w:p w14:paraId="497206F6" w14:textId="77777777" w:rsidR="0016466B" w:rsidRDefault="00030BBC">
      <w:pPr>
        <w:numPr>
          <w:ilvl w:val="0"/>
          <w:numId w:val="14"/>
        </w:numPr>
      </w:pPr>
      <w:r>
        <w:t>To remove barriers to learning and participation for all students.</w:t>
      </w:r>
      <w:r>
        <w:br/>
      </w:r>
    </w:p>
    <w:p w14:paraId="3681E9ED" w14:textId="77777777" w:rsidR="0016466B" w:rsidRDefault="00030BBC">
      <w:pPr>
        <w:numPr>
          <w:ilvl w:val="0"/>
          <w:numId w:val="14"/>
        </w:numPr>
      </w:pPr>
      <w:r>
        <w:t>To work in partnership with parents, carers, and external professionals.</w:t>
      </w:r>
      <w:r>
        <w:br/>
      </w:r>
    </w:p>
    <w:p w14:paraId="30F80BC8" w14:textId="77777777" w:rsidR="0016466B" w:rsidRDefault="00030BBC">
      <w:pPr>
        <w:numPr>
          <w:ilvl w:val="0"/>
          <w:numId w:val="14"/>
        </w:numPr>
        <w:spacing w:after="240"/>
      </w:pPr>
      <w:r>
        <w:t>To prepare students for their next phase of education, employment, or training.</w:t>
      </w:r>
      <w:r>
        <w:br/>
      </w:r>
    </w:p>
    <w:p w14:paraId="36E8B39A" w14:textId="77777777" w:rsidR="0016466B" w:rsidRDefault="00030BBC">
      <w:r>
        <w:pict w14:anchorId="00617E30">
          <v:rect id="_x0000_i1027" style="width:0;height:1.5pt" o:hralign="center" o:hrstd="t" o:hr="t" fillcolor="#a0a0a0" stroked="f"/>
        </w:pict>
      </w:r>
    </w:p>
    <w:p w14:paraId="183EDA6A" w14:textId="77777777" w:rsidR="0016466B" w:rsidRDefault="00030BBC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3" w:name="_xegkfr607hpa" w:colFirst="0" w:colLast="0"/>
      <w:bookmarkEnd w:id="3"/>
      <w:r>
        <w:rPr>
          <w:b/>
          <w:bCs/>
          <w:color w:val="000000"/>
          <w:sz w:val="26"/>
          <w:szCs w:val="26"/>
        </w:rPr>
        <w:t>3. Legal Framework</w:t>
      </w:r>
    </w:p>
    <w:p w14:paraId="3E4DC237" w14:textId="77777777" w:rsidR="0016466B" w:rsidRDefault="00030BBC">
      <w:pPr>
        <w:spacing w:before="240" w:after="240"/>
      </w:pPr>
      <w:r>
        <w:t>This policy has due regard to:</w:t>
      </w:r>
    </w:p>
    <w:p w14:paraId="48208A2D" w14:textId="77777777" w:rsidR="0016466B" w:rsidRDefault="00030BBC">
      <w:pPr>
        <w:numPr>
          <w:ilvl w:val="0"/>
          <w:numId w:val="6"/>
        </w:numPr>
        <w:spacing w:before="240"/>
      </w:pPr>
      <w:r>
        <w:t>Children and Families Act 2014</w:t>
      </w:r>
      <w:r>
        <w:br/>
      </w:r>
    </w:p>
    <w:p w14:paraId="2361C427" w14:textId="77777777" w:rsidR="0016466B" w:rsidRDefault="00030BBC">
      <w:pPr>
        <w:numPr>
          <w:ilvl w:val="0"/>
          <w:numId w:val="6"/>
        </w:numPr>
      </w:pPr>
      <w:r>
        <w:lastRenderedPageBreak/>
        <w:t>SEND Code of Practice (2015)</w:t>
      </w:r>
      <w:r>
        <w:br/>
      </w:r>
    </w:p>
    <w:p w14:paraId="78AEE3E8" w14:textId="77777777" w:rsidR="0016466B" w:rsidRDefault="00030BBC">
      <w:pPr>
        <w:numPr>
          <w:ilvl w:val="0"/>
          <w:numId w:val="6"/>
        </w:numPr>
      </w:pPr>
      <w:r>
        <w:t>The Equality Act 2010</w:t>
      </w:r>
      <w:r>
        <w:br/>
      </w:r>
    </w:p>
    <w:p w14:paraId="686A3004" w14:textId="77777777" w:rsidR="0016466B" w:rsidRDefault="00030BBC">
      <w:pPr>
        <w:numPr>
          <w:ilvl w:val="0"/>
          <w:numId w:val="6"/>
        </w:numPr>
      </w:pPr>
      <w:r>
        <w:t>The Education Act 1996</w:t>
      </w:r>
      <w:r>
        <w:br/>
      </w:r>
    </w:p>
    <w:p w14:paraId="4CC109A8" w14:textId="77777777" w:rsidR="0016466B" w:rsidRDefault="00030BBC">
      <w:pPr>
        <w:numPr>
          <w:ilvl w:val="0"/>
          <w:numId w:val="6"/>
        </w:numPr>
        <w:spacing w:after="240"/>
      </w:pPr>
      <w:r>
        <w:t>The Special Educational Needs and Disability Regulations 2014</w:t>
      </w:r>
      <w:r>
        <w:br/>
      </w:r>
    </w:p>
    <w:p w14:paraId="249C43B5" w14:textId="77777777" w:rsidR="0016466B" w:rsidRDefault="00030BBC">
      <w:r>
        <w:pict w14:anchorId="7B70FFBB">
          <v:rect id="_x0000_i1028" style="width:0;height:1.5pt" o:hralign="center" o:hrstd="t" o:hr="t" fillcolor="#a0a0a0" stroked="f"/>
        </w:pict>
      </w:r>
    </w:p>
    <w:p w14:paraId="19DE29C8" w14:textId="77777777" w:rsidR="0016466B" w:rsidRDefault="00030BBC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4" w:name="_1kwjpnhrjzyz" w:colFirst="0" w:colLast="0"/>
      <w:bookmarkEnd w:id="4"/>
      <w:r>
        <w:rPr>
          <w:b/>
          <w:bCs/>
          <w:color w:val="000000"/>
          <w:sz w:val="26"/>
          <w:szCs w:val="26"/>
        </w:rPr>
        <w:t>4. Roles and Responsibilities</w:t>
      </w:r>
    </w:p>
    <w:p w14:paraId="7AF5ABE1" w14:textId="77777777" w:rsidR="0016466B" w:rsidRDefault="00030BBC">
      <w:pPr>
        <w:spacing w:before="240" w:after="240"/>
        <w:rPr>
          <w:b/>
          <w:bCs/>
        </w:rPr>
      </w:pPr>
      <w:r>
        <w:rPr>
          <w:b/>
          <w:bCs/>
        </w:rPr>
        <w:t>Directors liaising with SENCo from Mainstream school (Special Educational Needs Coordinator):</w:t>
      </w:r>
    </w:p>
    <w:p w14:paraId="3DCFC8DB" w14:textId="77777777" w:rsidR="0016466B" w:rsidRDefault="00030BBC">
      <w:pPr>
        <w:numPr>
          <w:ilvl w:val="0"/>
          <w:numId w:val="3"/>
        </w:numPr>
        <w:spacing w:before="240"/>
      </w:pPr>
      <w:r>
        <w:t>The Directors oversee day-to-day operation of the SEN policy</w:t>
      </w:r>
      <w:r>
        <w:br/>
      </w:r>
    </w:p>
    <w:p w14:paraId="6759459C" w14:textId="77777777" w:rsidR="0016466B" w:rsidRDefault="00030BBC">
      <w:pPr>
        <w:numPr>
          <w:ilvl w:val="0"/>
          <w:numId w:val="3"/>
        </w:numPr>
      </w:pPr>
      <w:r>
        <w:t>The Directors work with SENCo’s and Devon LA to coordinate provision for students with SEN</w:t>
      </w:r>
      <w:r>
        <w:br/>
      </w:r>
    </w:p>
    <w:p w14:paraId="66D05985" w14:textId="77777777" w:rsidR="0016466B" w:rsidRDefault="00030BBC">
      <w:pPr>
        <w:numPr>
          <w:ilvl w:val="0"/>
          <w:numId w:val="3"/>
        </w:numPr>
      </w:pPr>
      <w:r>
        <w:t>The Directors liaises with parents, staff, and external agencies</w:t>
      </w:r>
      <w:r>
        <w:br/>
      </w:r>
    </w:p>
    <w:p w14:paraId="62073A13" w14:textId="77777777" w:rsidR="0016466B" w:rsidRDefault="00030BBC">
      <w:pPr>
        <w:numPr>
          <w:ilvl w:val="0"/>
          <w:numId w:val="3"/>
        </w:numPr>
        <w:spacing w:after="240"/>
      </w:pPr>
      <w:r>
        <w:t>The Directors maintain SEN records and reviews outcomes</w:t>
      </w:r>
      <w:r>
        <w:br/>
      </w:r>
    </w:p>
    <w:p w14:paraId="4A4BE748" w14:textId="77777777" w:rsidR="0016466B" w:rsidRDefault="00030BBC">
      <w:pPr>
        <w:spacing w:before="240" w:after="240"/>
        <w:rPr>
          <w:b/>
          <w:bCs/>
        </w:rPr>
      </w:pPr>
      <w:r>
        <w:rPr>
          <w:b/>
          <w:bCs/>
        </w:rPr>
        <w:t>Head of Centre:</w:t>
      </w:r>
    </w:p>
    <w:p w14:paraId="5CF4A313" w14:textId="77777777" w:rsidR="0016466B" w:rsidRDefault="00030BBC">
      <w:pPr>
        <w:numPr>
          <w:ilvl w:val="0"/>
          <w:numId w:val="11"/>
        </w:numPr>
        <w:spacing w:before="240"/>
      </w:pPr>
      <w:r>
        <w:t>Ensures SEN provision meets statutory requirements</w:t>
      </w:r>
      <w:r>
        <w:br/>
      </w:r>
    </w:p>
    <w:p w14:paraId="3020FBA7" w14:textId="77777777" w:rsidR="0016466B" w:rsidRDefault="00030BBC">
      <w:pPr>
        <w:numPr>
          <w:ilvl w:val="0"/>
          <w:numId w:val="11"/>
        </w:numPr>
      </w:pPr>
      <w:r>
        <w:t>Oversees staff training and resourcing</w:t>
      </w:r>
      <w:r>
        <w:br/>
      </w:r>
    </w:p>
    <w:p w14:paraId="7C62F0C8" w14:textId="77777777" w:rsidR="0016466B" w:rsidRDefault="00030BBC">
      <w:pPr>
        <w:numPr>
          <w:ilvl w:val="0"/>
          <w:numId w:val="11"/>
        </w:numPr>
        <w:spacing w:after="240"/>
      </w:pPr>
      <w:r>
        <w:t>Holds overall responsibility for the welfare and achievement of SEN pupils</w:t>
      </w:r>
      <w:r>
        <w:br/>
      </w:r>
    </w:p>
    <w:p w14:paraId="7ABC34EB" w14:textId="77777777" w:rsidR="0016466B" w:rsidRDefault="00030BBC">
      <w:pPr>
        <w:spacing w:before="240" w:after="240"/>
        <w:rPr>
          <w:b/>
          <w:bCs/>
        </w:rPr>
      </w:pPr>
      <w:r>
        <w:rPr>
          <w:b/>
          <w:bCs/>
        </w:rPr>
        <w:t>Teaching Staff and Support Workers:</w:t>
      </w:r>
    </w:p>
    <w:p w14:paraId="21471CC6" w14:textId="77777777" w:rsidR="0016466B" w:rsidRDefault="00030BBC">
      <w:pPr>
        <w:numPr>
          <w:ilvl w:val="0"/>
          <w:numId w:val="10"/>
        </w:numPr>
        <w:spacing w:before="240"/>
      </w:pPr>
      <w:r>
        <w:t>Identify students who may have SEN</w:t>
      </w:r>
      <w:r>
        <w:br/>
      </w:r>
    </w:p>
    <w:p w14:paraId="4027A615" w14:textId="77777777" w:rsidR="0016466B" w:rsidRDefault="00030BBC">
      <w:pPr>
        <w:numPr>
          <w:ilvl w:val="0"/>
          <w:numId w:val="10"/>
        </w:numPr>
      </w:pPr>
      <w:r>
        <w:t>Implement differentiated teaching and interventions</w:t>
      </w:r>
      <w:r>
        <w:br/>
      </w:r>
    </w:p>
    <w:p w14:paraId="4C1B386A" w14:textId="77777777" w:rsidR="0016466B" w:rsidRDefault="00030BBC">
      <w:pPr>
        <w:numPr>
          <w:ilvl w:val="0"/>
          <w:numId w:val="10"/>
        </w:numPr>
      </w:pPr>
      <w:r>
        <w:lastRenderedPageBreak/>
        <w:t>Monitor and record progress</w:t>
      </w:r>
      <w:r>
        <w:br/>
      </w:r>
    </w:p>
    <w:p w14:paraId="4B500A9B" w14:textId="77777777" w:rsidR="0016466B" w:rsidRDefault="00030BBC">
      <w:pPr>
        <w:numPr>
          <w:ilvl w:val="0"/>
          <w:numId w:val="10"/>
        </w:numPr>
        <w:spacing w:after="240"/>
      </w:pPr>
      <w:r>
        <w:t>Liaise with mainstream school SENCo</w:t>
      </w:r>
      <w:r>
        <w:br/>
      </w:r>
    </w:p>
    <w:p w14:paraId="58B3BCD1" w14:textId="77777777" w:rsidR="0016466B" w:rsidRDefault="00030BBC">
      <w:pPr>
        <w:spacing w:before="240" w:after="240"/>
        <w:rPr>
          <w:b/>
          <w:bCs/>
        </w:rPr>
      </w:pPr>
      <w:r>
        <w:rPr>
          <w:b/>
          <w:bCs/>
        </w:rPr>
        <w:t>Directors:</w:t>
      </w:r>
    </w:p>
    <w:p w14:paraId="025F75F8" w14:textId="77777777" w:rsidR="0016466B" w:rsidRDefault="00030BBC">
      <w:pPr>
        <w:numPr>
          <w:ilvl w:val="0"/>
          <w:numId w:val="9"/>
        </w:numPr>
        <w:spacing w:before="240"/>
      </w:pPr>
      <w:r>
        <w:t>Monitor the quality of SEN provision</w:t>
      </w:r>
      <w:r>
        <w:br/>
      </w:r>
    </w:p>
    <w:p w14:paraId="233D6EFB" w14:textId="77777777" w:rsidR="0016466B" w:rsidRDefault="00030BBC">
      <w:pPr>
        <w:numPr>
          <w:ilvl w:val="0"/>
          <w:numId w:val="9"/>
        </w:numPr>
        <w:spacing w:after="240"/>
      </w:pPr>
      <w:r>
        <w:t>Ensure accountability and compliance with legal duties</w:t>
      </w:r>
      <w:r>
        <w:br/>
      </w:r>
    </w:p>
    <w:p w14:paraId="06D75C65" w14:textId="77777777" w:rsidR="0016466B" w:rsidRDefault="00030BBC">
      <w:r>
        <w:pict w14:anchorId="7BD7C518">
          <v:rect id="_x0000_i1029" style="width:0;height:1.5pt" o:hralign="center" o:hrstd="t" o:hr="t" fillcolor="#a0a0a0" stroked="f"/>
        </w:pict>
      </w:r>
    </w:p>
    <w:p w14:paraId="0F004491" w14:textId="77777777" w:rsidR="0016466B" w:rsidRDefault="00030BBC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5" w:name="_jcvxh8q01g1e" w:colFirst="0" w:colLast="0"/>
      <w:bookmarkEnd w:id="5"/>
      <w:r>
        <w:rPr>
          <w:b/>
          <w:bCs/>
          <w:color w:val="000000"/>
          <w:sz w:val="26"/>
          <w:szCs w:val="26"/>
        </w:rPr>
        <w:t>5. Identification and Assessment of SEN</w:t>
      </w:r>
    </w:p>
    <w:p w14:paraId="18533928" w14:textId="77777777" w:rsidR="0016466B" w:rsidRDefault="00030BBC">
      <w:pPr>
        <w:spacing w:before="240" w:after="240"/>
      </w:pPr>
      <w:r>
        <w:t>We use a graduated approach (Assess, Plan, Do, Review) to identify and meet SEN:</w:t>
      </w:r>
    </w:p>
    <w:p w14:paraId="4BC47C23" w14:textId="77777777" w:rsidR="0016466B" w:rsidRDefault="00030BBC">
      <w:pPr>
        <w:numPr>
          <w:ilvl w:val="0"/>
          <w:numId w:val="1"/>
        </w:numPr>
        <w:spacing w:before="240"/>
      </w:pPr>
      <w:r>
        <w:rPr>
          <w:b/>
          <w:bCs/>
        </w:rPr>
        <w:t>Assess:</w:t>
      </w:r>
      <w:r>
        <w:t xml:space="preserve"> Initial concerns raised by staff, parents, or external agencies; diagnostic assessments as required.</w:t>
      </w:r>
      <w:r>
        <w:br/>
      </w:r>
    </w:p>
    <w:p w14:paraId="4BDB24EE" w14:textId="77777777" w:rsidR="0016466B" w:rsidRDefault="00030BBC">
      <w:pPr>
        <w:numPr>
          <w:ilvl w:val="0"/>
          <w:numId w:val="1"/>
        </w:numPr>
      </w:pPr>
      <w:r>
        <w:rPr>
          <w:b/>
          <w:bCs/>
        </w:rPr>
        <w:t>Plan:</w:t>
      </w:r>
      <w:r>
        <w:t xml:space="preserve"> Support plans created with clear outcomes and input from parents and pupils.</w:t>
      </w:r>
      <w:r>
        <w:br/>
      </w:r>
    </w:p>
    <w:p w14:paraId="31248C9D" w14:textId="77777777" w:rsidR="0016466B" w:rsidRDefault="00030BBC">
      <w:pPr>
        <w:numPr>
          <w:ilvl w:val="0"/>
          <w:numId w:val="1"/>
        </w:numPr>
      </w:pPr>
      <w:r>
        <w:rPr>
          <w:b/>
          <w:bCs/>
        </w:rPr>
        <w:t>Do:</w:t>
      </w:r>
      <w:r>
        <w:t xml:space="preserve"> Interventions and adjustments implemented by staff.</w:t>
      </w:r>
      <w:r>
        <w:br/>
      </w:r>
    </w:p>
    <w:p w14:paraId="623327D1" w14:textId="77777777" w:rsidR="0016466B" w:rsidRDefault="00030BBC">
      <w:pPr>
        <w:numPr>
          <w:ilvl w:val="0"/>
          <w:numId w:val="1"/>
        </w:numPr>
        <w:spacing w:after="240"/>
      </w:pPr>
      <w:r>
        <w:rPr>
          <w:b/>
          <w:bCs/>
        </w:rPr>
        <w:t>Review:</w:t>
      </w:r>
      <w:r>
        <w:t xml:space="preserve"> Progress evaluated at regular intervals (typically termly), plans adjusted accordingly.</w:t>
      </w:r>
      <w:r>
        <w:br/>
      </w:r>
    </w:p>
    <w:p w14:paraId="5F8B7363" w14:textId="77777777" w:rsidR="0016466B" w:rsidRDefault="00030BBC">
      <w:pPr>
        <w:spacing w:before="240" w:after="240"/>
      </w:pPr>
      <w:r>
        <w:t>Categories of SEN (as per the Code of Practice):</w:t>
      </w:r>
    </w:p>
    <w:p w14:paraId="03D67D7A" w14:textId="77777777" w:rsidR="0016466B" w:rsidRDefault="00030BBC">
      <w:pPr>
        <w:numPr>
          <w:ilvl w:val="0"/>
          <w:numId w:val="13"/>
        </w:numPr>
        <w:spacing w:before="240"/>
      </w:pPr>
      <w:r>
        <w:t>Communication and interaction</w:t>
      </w:r>
      <w:r>
        <w:br/>
      </w:r>
    </w:p>
    <w:p w14:paraId="569862FF" w14:textId="77777777" w:rsidR="0016466B" w:rsidRDefault="00030BBC">
      <w:pPr>
        <w:numPr>
          <w:ilvl w:val="0"/>
          <w:numId w:val="13"/>
        </w:numPr>
      </w:pPr>
      <w:r>
        <w:t>Cognition and learning</w:t>
      </w:r>
      <w:r>
        <w:br/>
      </w:r>
    </w:p>
    <w:p w14:paraId="2F1ABAE3" w14:textId="77777777" w:rsidR="0016466B" w:rsidRDefault="00030BBC">
      <w:pPr>
        <w:numPr>
          <w:ilvl w:val="0"/>
          <w:numId w:val="13"/>
        </w:numPr>
      </w:pPr>
      <w:r>
        <w:t>Social, emotional, and mental health (SEMH)</w:t>
      </w:r>
      <w:r>
        <w:br/>
      </w:r>
    </w:p>
    <w:p w14:paraId="2F805FAC" w14:textId="77777777" w:rsidR="0016466B" w:rsidRDefault="00030BBC">
      <w:pPr>
        <w:numPr>
          <w:ilvl w:val="0"/>
          <w:numId w:val="13"/>
        </w:numPr>
        <w:spacing w:after="240"/>
      </w:pPr>
      <w:r>
        <w:t>Sensory and/or physical needs</w:t>
      </w:r>
      <w:r>
        <w:br/>
      </w:r>
    </w:p>
    <w:p w14:paraId="6AE30EB7" w14:textId="77777777" w:rsidR="0016466B" w:rsidRDefault="00030BBC">
      <w:r>
        <w:pict w14:anchorId="03906C84">
          <v:rect id="_x0000_i1030" style="width:0;height:1.5pt" o:hralign="center" o:hrstd="t" o:hr="t" fillcolor="#a0a0a0" stroked="f"/>
        </w:pict>
      </w:r>
    </w:p>
    <w:p w14:paraId="23B87C64" w14:textId="77777777" w:rsidR="0016466B" w:rsidRDefault="00030BBC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6" w:name="_mzd4jk321w8q" w:colFirst="0" w:colLast="0"/>
      <w:bookmarkEnd w:id="6"/>
      <w:r>
        <w:rPr>
          <w:b/>
          <w:bCs/>
          <w:color w:val="000000"/>
          <w:sz w:val="26"/>
          <w:szCs w:val="26"/>
        </w:rPr>
        <w:lastRenderedPageBreak/>
        <w:t>6. Access to the Curriculum</w:t>
      </w:r>
    </w:p>
    <w:p w14:paraId="7788D02E" w14:textId="77777777" w:rsidR="0016466B" w:rsidRDefault="00030BBC">
      <w:pPr>
        <w:numPr>
          <w:ilvl w:val="0"/>
          <w:numId w:val="2"/>
        </w:numPr>
        <w:spacing w:before="240"/>
      </w:pPr>
      <w:r>
        <w:t xml:space="preserve">Curriculum adaptations and </w:t>
      </w:r>
      <w:proofErr w:type="spellStart"/>
      <w:r>
        <w:t>personalised</w:t>
      </w:r>
      <w:proofErr w:type="spellEnd"/>
      <w:r>
        <w:t xml:space="preserve"> timetables are available.</w:t>
      </w:r>
      <w:r>
        <w:br/>
      </w:r>
    </w:p>
    <w:p w14:paraId="56A77C55" w14:textId="77777777" w:rsidR="0016466B" w:rsidRDefault="00030BBC">
      <w:pPr>
        <w:numPr>
          <w:ilvl w:val="0"/>
          <w:numId w:val="2"/>
        </w:numPr>
      </w:pPr>
      <w:r>
        <w:t>Small-group and 1:1 teaching is used where appropriate.</w:t>
      </w:r>
      <w:r>
        <w:br/>
      </w:r>
    </w:p>
    <w:p w14:paraId="72599A06" w14:textId="77777777" w:rsidR="0016466B" w:rsidRDefault="00030BBC">
      <w:pPr>
        <w:numPr>
          <w:ilvl w:val="0"/>
          <w:numId w:val="2"/>
        </w:numPr>
      </w:pPr>
      <w:r>
        <w:t>Staff use visual supports, assistive technology, and sensory tools where needed.</w:t>
      </w:r>
      <w:r>
        <w:br/>
      </w:r>
    </w:p>
    <w:p w14:paraId="7276CD84" w14:textId="77777777" w:rsidR="0016466B" w:rsidRDefault="00030BBC">
      <w:pPr>
        <w:numPr>
          <w:ilvl w:val="0"/>
          <w:numId w:val="2"/>
        </w:numPr>
        <w:spacing w:after="240"/>
      </w:pPr>
      <w:r>
        <w:t>Reasonable adjustments are made to accommodate physical, sensory, or cognitive needs.</w:t>
      </w:r>
      <w:r>
        <w:br/>
      </w:r>
    </w:p>
    <w:p w14:paraId="52B72C2D" w14:textId="77777777" w:rsidR="0016466B" w:rsidRDefault="00030BBC">
      <w:r>
        <w:pict w14:anchorId="5E3CBC2F">
          <v:rect id="_x0000_i1031" style="width:0;height:1.5pt" o:hralign="center" o:hrstd="t" o:hr="t" fillcolor="#a0a0a0" stroked="f"/>
        </w:pict>
      </w:r>
    </w:p>
    <w:p w14:paraId="5826917D" w14:textId="77777777" w:rsidR="0016466B" w:rsidRDefault="00030BBC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7" w:name="_m8s1ikalxyhs" w:colFirst="0" w:colLast="0"/>
      <w:bookmarkEnd w:id="7"/>
      <w:r>
        <w:rPr>
          <w:b/>
          <w:bCs/>
          <w:color w:val="000000"/>
          <w:sz w:val="26"/>
          <w:szCs w:val="26"/>
        </w:rPr>
        <w:t>7. Accessibility Arrangements</w:t>
      </w:r>
    </w:p>
    <w:p w14:paraId="5AA84BC4" w14:textId="77777777" w:rsidR="0016466B" w:rsidRDefault="00030BBC">
      <w:pPr>
        <w:spacing w:before="240" w:after="240"/>
      </w:pPr>
      <w:r>
        <w:t>We are committed to making our provision accessible to all:</w:t>
      </w:r>
    </w:p>
    <w:p w14:paraId="056F7280" w14:textId="77777777" w:rsidR="0016466B" w:rsidRDefault="00030BBC">
      <w:pPr>
        <w:numPr>
          <w:ilvl w:val="0"/>
          <w:numId w:val="12"/>
        </w:numPr>
        <w:spacing w:before="240"/>
      </w:pPr>
      <w:r>
        <w:t>Physical environment is regularly reviewed (e.g., ramps, lighting, signage).</w:t>
      </w:r>
      <w:r>
        <w:br/>
      </w:r>
    </w:p>
    <w:p w14:paraId="1F88593E" w14:textId="77777777" w:rsidR="0016466B" w:rsidRDefault="00030BBC">
      <w:pPr>
        <w:numPr>
          <w:ilvl w:val="0"/>
          <w:numId w:val="12"/>
        </w:numPr>
      </w:pPr>
      <w:r>
        <w:t>Accessible toilets and quiet spaces are available.</w:t>
      </w:r>
      <w:r>
        <w:br/>
      </w:r>
    </w:p>
    <w:p w14:paraId="4CD4509A" w14:textId="77777777" w:rsidR="0016466B" w:rsidRDefault="00030BBC">
      <w:pPr>
        <w:numPr>
          <w:ilvl w:val="0"/>
          <w:numId w:val="12"/>
        </w:numPr>
      </w:pPr>
      <w:r>
        <w:t>Digital and written resources are adapted (e.g., large print, plain English).</w:t>
      </w:r>
      <w:r>
        <w:br/>
      </w:r>
    </w:p>
    <w:p w14:paraId="0824FCD0" w14:textId="77777777" w:rsidR="0016466B" w:rsidRDefault="00030BBC">
      <w:pPr>
        <w:numPr>
          <w:ilvl w:val="0"/>
          <w:numId w:val="12"/>
        </w:numPr>
        <w:spacing w:after="240"/>
      </w:pPr>
      <w:r>
        <w:t>Accessibility Plan reviewed annually in line with Equality Act duties.</w:t>
      </w:r>
      <w:r>
        <w:br/>
      </w:r>
    </w:p>
    <w:p w14:paraId="0E037B60" w14:textId="77777777" w:rsidR="0016466B" w:rsidRDefault="00030BBC">
      <w:r>
        <w:pict w14:anchorId="79725091">
          <v:rect id="_x0000_i1032" style="width:0;height:1.5pt" o:hralign="center" o:hrstd="t" o:hr="t" fillcolor="#a0a0a0" stroked="f"/>
        </w:pict>
      </w:r>
    </w:p>
    <w:p w14:paraId="36A0D41D" w14:textId="77777777" w:rsidR="0016466B" w:rsidRDefault="00030BBC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8" w:name="_oltjb87ilpix" w:colFirst="0" w:colLast="0"/>
      <w:bookmarkEnd w:id="8"/>
      <w:r>
        <w:rPr>
          <w:b/>
          <w:bCs/>
          <w:color w:val="000000"/>
          <w:sz w:val="26"/>
          <w:szCs w:val="26"/>
        </w:rPr>
        <w:t>8. Working with Families and Professionals</w:t>
      </w:r>
    </w:p>
    <w:p w14:paraId="52F625E4" w14:textId="77777777" w:rsidR="0016466B" w:rsidRDefault="00030BBC">
      <w:pPr>
        <w:numPr>
          <w:ilvl w:val="0"/>
          <w:numId w:val="4"/>
        </w:numPr>
        <w:spacing w:before="240"/>
      </w:pPr>
      <w:r>
        <w:t>Parents/carers are key partners in decision-making.</w:t>
      </w:r>
      <w:r>
        <w:br/>
      </w:r>
    </w:p>
    <w:p w14:paraId="48186F00" w14:textId="77777777" w:rsidR="0016466B" w:rsidRDefault="00030BBC">
      <w:pPr>
        <w:numPr>
          <w:ilvl w:val="0"/>
          <w:numId w:val="4"/>
        </w:numPr>
      </w:pPr>
      <w:r>
        <w:t>We conduct regular review meetings with families.</w:t>
      </w:r>
      <w:r>
        <w:br/>
      </w:r>
    </w:p>
    <w:p w14:paraId="6C671E4D" w14:textId="77777777" w:rsidR="0016466B" w:rsidRDefault="00030BBC">
      <w:pPr>
        <w:numPr>
          <w:ilvl w:val="0"/>
          <w:numId w:val="4"/>
        </w:numPr>
        <w:spacing w:after="240"/>
      </w:pPr>
      <w:r>
        <w:t>External agencies (e.g., CAMHS, Educational Psychologists, Speech and Language Therapy, Social Care) are involved as needed.</w:t>
      </w:r>
      <w:r>
        <w:br/>
      </w:r>
    </w:p>
    <w:p w14:paraId="4B025EDE" w14:textId="77777777" w:rsidR="0016466B" w:rsidRDefault="00030BBC">
      <w:r>
        <w:pict w14:anchorId="2FBE2F6E">
          <v:rect id="_x0000_i1033" style="width:0;height:1.5pt" o:hralign="center" o:hrstd="t" o:hr="t" fillcolor="#a0a0a0" stroked="f"/>
        </w:pict>
      </w:r>
    </w:p>
    <w:p w14:paraId="34FE3DE5" w14:textId="77777777" w:rsidR="0016466B" w:rsidRDefault="00030BBC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9" w:name="_fyub2l3tpg1i" w:colFirst="0" w:colLast="0"/>
      <w:bookmarkEnd w:id="9"/>
      <w:r>
        <w:rPr>
          <w:b/>
          <w:bCs/>
          <w:color w:val="000000"/>
          <w:sz w:val="26"/>
          <w:szCs w:val="26"/>
        </w:rPr>
        <w:lastRenderedPageBreak/>
        <w:t>9. Training and Development</w:t>
      </w:r>
    </w:p>
    <w:p w14:paraId="18994C77" w14:textId="77777777" w:rsidR="0016466B" w:rsidRDefault="00030BBC">
      <w:pPr>
        <w:numPr>
          <w:ilvl w:val="0"/>
          <w:numId w:val="8"/>
        </w:numPr>
        <w:spacing w:before="240"/>
      </w:pPr>
      <w:r>
        <w:t>Ongoing CPD for all staff in SEN awareness, inclusive practices, and specific needs (e.g., ASD, ADHD, trauma-informed practice).</w:t>
      </w:r>
      <w:r>
        <w:br/>
      </w:r>
    </w:p>
    <w:p w14:paraId="4C1735A4" w14:textId="77777777" w:rsidR="0016466B" w:rsidRDefault="00030BBC">
      <w:pPr>
        <w:numPr>
          <w:ilvl w:val="0"/>
          <w:numId w:val="8"/>
        </w:numPr>
        <w:spacing w:after="240"/>
      </w:pPr>
      <w:r>
        <w:t>SENCo/ SEN lead attends network meetings and keeps up to date with developments.</w:t>
      </w:r>
      <w:r>
        <w:br/>
      </w:r>
    </w:p>
    <w:p w14:paraId="3171A833" w14:textId="77777777" w:rsidR="0016466B" w:rsidRDefault="00030BBC">
      <w:r>
        <w:pict w14:anchorId="19D4E7D0">
          <v:rect id="_x0000_i1034" style="width:0;height:1.5pt" o:hralign="center" o:hrstd="t" o:hr="t" fillcolor="#a0a0a0" stroked="f"/>
        </w:pict>
      </w:r>
    </w:p>
    <w:p w14:paraId="704E7B46" w14:textId="77777777" w:rsidR="0016466B" w:rsidRDefault="00030BBC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0" w:name="_bsdhamnjazkh" w:colFirst="0" w:colLast="0"/>
      <w:bookmarkEnd w:id="10"/>
      <w:r>
        <w:rPr>
          <w:b/>
          <w:bCs/>
          <w:color w:val="000000"/>
          <w:sz w:val="26"/>
          <w:szCs w:val="26"/>
        </w:rPr>
        <w:t>10. Transitions</w:t>
      </w:r>
    </w:p>
    <w:p w14:paraId="0DDC28F7" w14:textId="77777777" w:rsidR="0016466B" w:rsidRDefault="00030BBC">
      <w:pPr>
        <w:spacing w:before="240" w:after="240"/>
      </w:pPr>
      <w:r>
        <w:t>We support pupils moving into, within, and out of the provision through:</w:t>
      </w:r>
    </w:p>
    <w:p w14:paraId="521C3B02" w14:textId="77777777" w:rsidR="0016466B" w:rsidRDefault="00030BBC">
      <w:pPr>
        <w:numPr>
          <w:ilvl w:val="0"/>
          <w:numId w:val="7"/>
        </w:numPr>
        <w:spacing w:before="240"/>
      </w:pPr>
      <w:r>
        <w:t>Early planning and information sharing</w:t>
      </w:r>
      <w:r>
        <w:br/>
      </w:r>
    </w:p>
    <w:p w14:paraId="2010AD2C" w14:textId="77777777" w:rsidR="0016466B" w:rsidRDefault="00030BBC">
      <w:pPr>
        <w:numPr>
          <w:ilvl w:val="0"/>
          <w:numId w:val="7"/>
        </w:numPr>
      </w:pPr>
      <w:r>
        <w:t>Transition meetings and visits</w:t>
      </w:r>
      <w:r>
        <w:br/>
      </w:r>
    </w:p>
    <w:p w14:paraId="3AD0249C" w14:textId="77777777" w:rsidR="0016466B" w:rsidRDefault="00030BBC">
      <w:pPr>
        <w:numPr>
          <w:ilvl w:val="0"/>
          <w:numId w:val="7"/>
        </w:numPr>
        <w:spacing w:after="240"/>
      </w:pPr>
      <w:proofErr w:type="spellStart"/>
      <w:r>
        <w:t>Individualised</w:t>
      </w:r>
      <w:proofErr w:type="spellEnd"/>
      <w:r>
        <w:t xml:space="preserve"> transition support plans</w:t>
      </w:r>
      <w:r>
        <w:br/>
      </w:r>
    </w:p>
    <w:p w14:paraId="5E195447" w14:textId="77777777" w:rsidR="0016466B" w:rsidRDefault="00030BBC">
      <w:r>
        <w:pict w14:anchorId="1ABCD4D5">
          <v:rect id="_x0000_i1035" style="width:0;height:1.5pt" o:hralign="center" o:hrstd="t" o:hr="t" fillcolor="#a0a0a0" stroked="f"/>
        </w:pict>
      </w:r>
    </w:p>
    <w:p w14:paraId="0CC31F4F" w14:textId="77777777" w:rsidR="0016466B" w:rsidRDefault="00030BBC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1" w:name="_veaclbff481s" w:colFirst="0" w:colLast="0"/>
      <w:bookmarkEnd w:id="11"/>
      <w:r>
        <w:rPr>
          <w:b/>
          <w:bCs/>
          <w:color w:val="000000"/>
          <w:sz w:val="26"/>
          <w:szCs w:val="26"/>
        </w:rPr>
        <w:t>11. Complaints Procedure</w:t>
      </w:r>
    </w:p>
    <w:p w14:paraId="3494C250" w14:textId="77777777" w:rsidR="0016466B" w:rsidRDefault="00030BBC">
      <w:pPr>
        <w:spacing w:before="240" w:after="240"/>
      </w:pPr>
      <w:r>
        <w:t>Concerns should be directed initially to a Director (Laura Manley/ Verity Boyle) or a senior leader. If unresolved, parents/carers may follow the formal complaints procedure, available on the Sparks website or from the office.</w:t>
      </w:r>
    </w:p>
    <w:p w14:paraId="49EF3BC5" w14:textId="77777777" w:rsidR="0016466B" w:rsidRDefault="00030BBC">
      <w:r>
        <w:pict w14:anchorId="470BF84C">
          <v:rect id="_x0000_i1036" style="width:0;height:1.5pt" o:hralign="center" o:hrstd="t" o:hr="t" fillcolor="#a0a0a0" stroked="f"/>
        </w:pict>
      </w:r>
    </w:p>
    <w:p w14:paraId="79D4E40E" w14:textId="77777777" w:rsidR="0016466B" w:rsidRDefault="00030BBC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2" w:name="_atao6udq73dh" w:colFirst="0" w:colLast="0"/>
      <w:bookmarkEnd w:id="12"/>
      <w:r>
        <w:rPr>
          <w:b/>
          <w:bCs/>
          <w:color w:val="000000"/>
          <w:sz w:val="26"/>
          <w:szCs w:val="26"/>
        </w:rPr>
        <w:t>12. Monitoring and Evaluation</w:t>
      </w:r>
    </w:p>
    <w:p w14:paraId="773DF813" w14:textId="77777777" w:rsidR="0016466B" w:rsidRDefault="00030BBC">
      <w:pPr>
        <w:numPr>
          <w:ilvl w:val="0"/>
          <w:numId w:val="5"/>
        </w:numPr>
        <w:spacing w:before="240"/>
      </w:pPr>
      <w:r>
        <w:t>SEN provision is monitored through learning walks, planning scrutiny, and data analysis.</w:t>
      </w:r>
      <w:r>
        <w:br/>
      </w:r>
    </w:p>
    <w:p w14:paraId="1F62EF02" w14:textId="77777777" w:rsidR="0016466B" w:rsidRDefault="00030BBC">
      <w:pPr>
        <w:numPr>
          <w:ilvl w:val="0"/>
          <w:numId w:val="5"/>
        </w:numPr>
      </w:pPr>
      <w:r>
        <w:t xml:space="preserve">The Directors review SEN policy and procedures regularly throughout the year </w:t>
      </w:r>
      <w:proofErr w:type="gramStart"/>
      <w:r>
        <w:t>and  produce</w:t>
      </w:r>
      <w:proofErr w:type="gramEnd"/>
      <w:r>
        <w:t xml:space="preserve"> termly reports for mainstream schools and SEN Teams at Devon County Council and any other referring bodies.</w:t>
      </w:r>
      <w:r>
        <w:br/>
      </w:r>
    </w:p>
    <w:p w14:paraId="3177EE2D" w14:textId="77777777" w:rsidR="0016466B" w:rsidRDefault="00030BBC">
      <w:pPr>
        <w:numPr>
          <w:ilvl w:val="0"/>
          <w:numId w:val="5"/>
        </w:numPr>
        <w:spacing w:after="240"/>
      </w:pPr>
      <w:r>
        <w:t>Student voice and parental feedback inform ongoing improvements.</w:t>
      </w:r>
      <w:r>
        <w:br/>
      </w:r>
    </w:p>
    <w:p w14:paraId="60F91501" w14:textId="77777777" w:rsidR="0016466B" w:rsidRDefault="00030BBC">
      <w:r>
        <w:lastRenderedPageBreak/>
        <w:pict w14:anchorId="344A3B67">
          <v:rect id="_x0000_i1037" style="width:0;height:1.5pt" o:hralign="center" o:hrstd="t" o:hr="t" fillcolor="#a0a0a0" stroked="f"/>
        </w:pict>
      </w:r>
    </w:p>
    <w:p w14:paraId="4EA7AD57" w14:textId="77777777" w:rsidR="0016466B" w:rsidRDefault="00030BBC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3" w:name="_w70huzy8aq2l" w:colFirst="0" w:colLast="0"/>
      <w:bookmarkEnd w:id="13"/>
      <w:r>
        <w:rPr>
          <w:b/>
          <w:bCs/>
          <w:color w:val="000000"/>
          <w:sz w:val="26"/>
          <w:szCs w:val="26"/>
        </w:rPr>
        <w:t>13. Contact Details</w:t>
      </w:r>
    </w:p>
    <w:p w14:paraId="11B1C49D" w14:textId="77777777" w:rsidR="0016466B" w:rsidRDefault="00030BBC">
      <w:pPr>
        <w:spacing w:before="240" w:after="240"/>
        <w:rPr>
          <w:b/>
          <w:bCs/>
        </w:rPr>
      </w:pPr>
      <w:r>
        <w:rPr>
          <w:b/>
          <w:bCs/>
        </w:rPr>
        <w:t>Directors:</w:t>
      </w:r>
      <w:r>
        <w:t xml:space="preserve"> Laura Manley &amp; Verity Boyle</w:t>
      </w:r>
      <w:r>
        <w:br/>
        <w:t xml:space="preserve"> </w:t>
      </w:r>
      <w:r>
        <w:rPr>
          <w:b/>
          <w:bCs/>
        </w:rPr>
        <w:t>Email:</w:t>
      </w:r>
      <w:r>
        <w:t xml:space="preserve"> </w:t>
      </w:r>
      <w:hyperlink r:id="rId7">
        <w:r>
          <w:rPr>
            <w:color w:val="1155CC"/>
            <w:u w:val="single"/>
          </w:rPr>
          <w:t>laura@sparkslearning.co.uk</w:t>
        </w:r>
      </w:hyperlink>
      <w:r>
        <w:t xml:space="preserve">  or </w:t>
      </w:r>
      <w:hyperlink r:id="rId8">
        <w:r>
          <w:rPr>
            <w:color w:val="1155CC"/>
            <w:u w:val="single"/>
          </w:rPr>
          <w:t>verity@sparkslearning.co.uk</w:t>
        </w:r>
      </w:hyperlink>
    </w:p>
    <w:p w14:paraId="6BD084FD" w14:textId="77777777" w:rsidR="0016466B" w:rsidRDefault="00030BBC">
      <w:pPr>
        <w:spacing w:before="240" w:after="240"/>
      </w:pPr>
      <w:r>
        <w:rPr>
          <w:b/>
          <w:bCs/>
        </w:rPr>
        <w:t xml:space="preserve">Phone: 07708 </w:t>
      </w:r>
      <w:proofErr w:type="gramStart"/>
      <w:r>
        <w:rPr>
          <w:b/>
          <w:bCs/>
        </w:rPr>
        <w:t>400675  or</w:t>
      </w:r>
      <w:proofErr w:type="gramEnd"/>
      <w:r>
        <w:rPr>
          <w:b/>
          <w:bCs/>
        </w:rPr>
        <w:t xml:space="preserve"> 07708 400721</w:t>
      </w:r>
    </w:p>
    <w:p w14:paraId="398AC277" w14:textId="77777777" w:rsidR="0016466B" w:rsidRDefault="0016466B"/>
    <w:sectPr w:rsidR="0016466B">
      <w:head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F64E47" w14:textId="77777777" w:rsidR="00030BBC" w:rsidRDefault="00030BBC">
      <w:pPr>
        <w:spacing w:line="240" w:lineRule="auto"/>
      </w:pPr>
      <w:r>
        <w:separator/>
      </w:r>
    </w:p>
  </w:endnote>
  <w:endnote w:type="continuationSeparator" w:id="0">
    <w:p w14:paraId="0C78B770" w14:textId="77777777" w:rsidR="00030BBC" w:rsidRDefault="00030B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4DACA73-8B10-4CAC-9C55-EFAC4E03DA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19D97B5-2B09-4401-8FBC-3E27EB0A3F9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940FA6" w14:textId="77777777" w:rsidR="00030BBC" w:rsidRDefault="00030BBC">
      <w:pPr>
        <w:spacing w:line="240" w:lineRule="auto"/>
      </w:pPr>
      <w:r>
        <w:separator/>
      </w:r>
    </w:p>
  </w:footnote>
  <w:footnote w:type="continuationSeparator" w:id="0">
    <w:p w14:paraId="2FFA5BFE" w14:textId="77777777" w:rsidR="00030BBC" w:rsidRDefault="00030B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B10C9" w14:textId="77777777" w:rsidR="0016466B" w:rsidRDefault="00030BBC">
    <w:r>
      <w:rPr>
        <w:noProof/>
      </w:rPr>
      <w:drawing>
        <wp:inline distT="114300" distB="114300" distL="114300" distR="114300" wp14:anchorId="33C37B97" wp14:editId="6D692918">
          <wp:extent cx="1062038" cy="1062038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2038" cy="10620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</w:t>
    </w:r>
    <w:r>
      <w:rPr>
        <w:b/>
        <w:bCs/>
        <w:sz w:val="40"/>
        <w:szCs w:val="40"/>
      </w:rPr>
      <w:t>Sparks Learning Limited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66F7E"/>
    <w:multiLevelType w:val="multilevel"/>
    <w:tmpl w:val="2594F0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B11CFD"/>
    <w:multiLevelType w:val="multilevel"/>
    <w:tmpl w:val="92B4A7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58A00F3"/>
    <w:multiLevelType w:val="multilevel"/>
    <w:tmpl w:val="44E0CE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76708AF"/>
    <w:multiLevelType w:val="multilevel"/>
    <w:tmpl w:val="A7B2D8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EC522D8"/>
    <w:multiLevelType w:val="multilevel"/>
    <w:tmpl w:val="075810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3470A2A"/>
    <w:multiLevelType w:val="multilevel"/>
    <w:tmpl w:val="235CC4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61323AF"/>
    <w:multiLevelType w:val="multilevel"/>
    <w:tmpl w:val="7840A9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9C36F8C"/>
    <w:multiLevelType w:val="multilevel"/>
    <w:tmpl w:val="3C5281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9E238BD"/>
    <w:multiLevelType w:val="multilevel"/>
    <w:tmpl w:val="BD5A9F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FDE04D9"/>
    <w:multiLevelType w:val="multilevel"/>
    <w:tmpl w:val="528674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0347BF7"/>
    <w:multiLevelType w:val="multilevel"/>
    <w:tmpl w:val="1DFCB5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4A31233"/>
    <w:multiLevelType w:val="multilevel"/>
    <w:tmpl w:val="D1D0D5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CDF6843"/>
    <w:multiLevelType w:val="multilevel"/>
    <w:tmpl w:val="2EF240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76E7C97"/>
    <w:multiLevelType w:val="multilevel"/>
    <w:tmpl w:val="1D48D2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7891954">
    <w:abstractNumId w:val="13"/>
  </w:num>
  <w:num w:numId="2" w16cid:durableId="17782037">
    <w:abstractNumId w:val="11"/>
  </w:num>
  <w:num w:numId="3" w16cid:durableId="886718066">
    <w:abstractNumId w:val="2"/>
  </w:num>
  <w:num w:numId="4" w16cid:durableId="1153522079">
    <w:abstractNumId w:val="0"/>
  </w:num>
  <w:num w:numId="5" w16cid:durableId="342127276">
    <w:abstractNumId w:val="3"/>
  </w:num>
  <w:num w:numId="6" w16cid:durableId="2090422455">
    <w:abstractNumId w:val="7"/>
  </w:num>
  <w:num w:numId="7" w16cid:durableId="2976698">
    <w:abstractNumId w:val="8"/>
  </w:num>
  <w:num w:numId="8" w16cid:durableId="1135371875">
    <w:abstractNumId w:val="4"/>
  </w:num>
  <w:num w:numId="9" w16cid:durableId="665397157">
    <w:abstractNumId w:val="9"/>
  </w:num>
  <w:num w:numId="10" w16cid:durableId="282923958">
    <w:abstractNumId w:val="10"/>
  </w:num>
  <w:num w:numId="11" w16cid:durableId="1396315037">
    <w:abstractNumId w:val="1"/>
  </w:num>
  <w:num w:numId="12" w16cid:durableId="1707372486">
    <w:abstractNumId w:val="6"/>
  </w:num>
  <w:num w:numId="13" w16cid:durableId="1880313331">
    <w:abstractNumId w:val="12"/>
  </w:num>
  <w:num w:numId="14" w16cid:durableId="16548727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466B"/>
    <w:rsid w:val="00030BBC"/>
    <w:rsid w:val="0016466B"/>
    <w:rsid w:val="002516FC"/>
    <w:rsid w:val="00A32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C964A9"/>
  <w15:docId w15:val="{E9492D61-A310-474B-8E39-D09B43BAD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rity@sparkslearning.co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laura@sparkslearning.co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753</Words>
  <Characters>4296</Characters>
  <Application>Microsoft Office Word</Application>
  <DocSecurity>0</DocSecurity>
  <Lines>35</Lines>
  <Paragraphs>10</Paragraphs>
  <ScaleCrop>false</ScaleCrop>
  <Company/>
  <LinksUpToDate>false</LinksUpToDate>
  <CharactersWithSpaces>5039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Verity Boyle</dc:creator>
  <cp:lastModifiedBy>Verity Boyle</cp:lastModifiedBy>
  <cp:revision>2</cp:revision>
  <dcterms:created xsi:type="dcterms:W3CDTF">2026-04-28T17:19:00Z</dcterms:created>
  <dcterms:modified xsi:type="dcterms:W3CDTF">2026-04-28T17:19:00Z</dcterms:modified>
</cp:coreProperties>
</file>